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FD7D6" w14:textId="761B0F1F" w:rsidR="00C00D68" w:rsidRPr="00A43734" w:rsidRDefault="00BF0470">
      <w:pPr>
        <w:rPr>
          <w:lang w:val="en-AU"/>
        </w:rPr>
      </w:pPr>
      <w:r w:rsidRPr="00A43734"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6232148A" wp14:editId="4B8F414C">
            <wp:simplePos x="0" y="0"/>
            <wp:positionH relativeFrom="column">
              <wp:posOffset>-389890</wp:posOffset>
            </wp:positionH>
            <wp:positionV relativeFrom="paragraph">
              <wp:posOffset>172085</wp:posOffset>
            </wp:positionV>
            <wp:extent cx="1358265" cy="590550"/>
            <wp:effectExtent l="0" t="0" r="0" b="0"/>
            <wp:wrapSquare wrapText="bothSides"/>
            <wp:docPr id="2" name="Picture 2" descr="http://www.spc.int/images/signature/sp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c.int/images/signature/spc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734"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 wp14:anchorId="7C4733FB" wp14:editId="52A22E93">
            <wp:simplePos x="0" y="0"/>
            <wp:positionH relativeFrom="column">
              <wp:posOffset>5261610</wp:posOffset>
            </wp:positionH>
            <wp:positionV relativeFrom="paragraph">
              <wp:posOffset>126365</wp:posOffset>
            </wp:positionV>
            <wp:extent cx="667385" cy="678815"/>
            <wp:effectExtent l="0" t="0" r="0" b="6985"/>
            <wp:wrapTight wrapText="bothSides">
              <wp:wrapPolygon edited="0">
                <wp:start x="0" y="0"/>
                <wp:lineTo x="0" y="21216"/>
                <wp:lineTo x="20963" y="21216"/>
                <wp:lineTo x="209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F7FC9F" w14:textId="07201685" w:rsidR="00C00D68" w:rsidRPr="00A43734" w:rsidRDefault="00A12086" w:rsidP="00C00D68">
      <w:pPr>
        <w:rPr>
          <w:rFonts w:ascii="Times New Roman" w:hAnsi="Times New Roman"/>
          <w:sz w:val="28"/>
          <w:szCs w:val="28"/>
          <w:lang w:val="en-AU"/>
        </w:rPr>
      </w:pPr>
      <w:r w:rsidRPr="00A43734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0" wp14:anchorId="544099A2" wp14:editId="1E986F2C">
            <wp:simplePos x="0" y="0"/>
            <wp:positionH relativeFrom="column">
              <wp:posOffset>2613025</wp:posOffset>
            </wp:positionH>
            <wp:positionV relativeFrom="paragraph">
              <wp:posOffset>86360</wp:posOffset>
            </wp:positionV>
            <wp:extent cx="668655" cy="396240"/>
            <wp:effectExtent l="0" t="0" r="0" b="3810"/>
            <wp:wrapSquare wrapText="bothSides"/>
            <wp:docPr id="1" name="Picture 1" descr="FFA 2005 new offic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A 2005 new officia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30500" w14:textId="056658F4" w:rsidR="00C00D68" w:rsidRPr="00A43734" w:rsidRDefault="00C00D68" w:rsidP="00C00D68">
      <w:pPr>
        <w:rPr>
          <w:lang w:val="en-AU"/>
        </w:rPr>
      </w:pPr>
    </w:p>
    <w:p w14:paraId="7303B567" w14:textId="77777777" w:rsidR="00C00D68" w:rsidRPr="00A43734" w:rsidRDefault="00C00D68" w:rsidP="00C00D68">
      <w:pPr>
        <w:rPr>
          <w:lang w:val="en-AU"/>
        </w:rPr>
      </w:pPr>
    </w:p>
    <w:p w14:paraId="7053198A" w14:textId="77777777" w:rsidR="00C00D68" w:rsidRPr="00A43734" w:rsidRDefault="00C00D68" w:rsidP="00C00D68">
      <w:pPr>
        <w:rPr>
          <w:lang w:val="en-AU"/>
        </w:rPr>
      </w:pPr>
    </w:p>
    <w:p w14:paraId="26F79656" w14:textId="30DCC077" w:rsidR="00C00D68" w:rsidRPr="00A43734" w:rsidRDefault="00C00D68" w:rsidP="004670F4">
      <w:pPr>
        <w:pStyle w:val="Title"/>
        <w:rPr>
          <w:lang w:val="en-AU"/>
        </w:rPr>
      </w:pPr>
      <w:r w:rsidRPr="00A43734">
        <w:rPr>
          <w:rStyle w:val="Strong"/>
          <w:b/>
          <w:bCs/>
          <w:lang w:val="en-AU"/>
        </w:rPr>
        <w:t>D</w:t>
      </w:r>
      <w:r w:rsidR="004670F4" w:rsidRPr="00A43734">
        <w:rPr>
          <w:rStyle w:val="Strong"/>
          <w:b/>
          <w:bCs/>
          <w:lang w:val="en-AU"/>
        </w:rPr>
        <w:t>ata</w:t>
      </w:r>
      <w:r w:rsidRPr="00A43734">
        <w:rPr>
          <w:rStyle w:val="Strong"/>
          <w:b/>
          <w:bCs/>
          <w:lang w:val="en-AU"/>
        </w:rPr>
        <w:t xml:space="preserve"> C</w:t>
      </w:r>
      <w:r w:rsidR="004670F4" w:rsidRPr="00A43734">
        <w:rPr>
          <w:rStyle w:val="Strong"/>
          <w:b/>
          <w:bCs/>
          <w:lang w:val="en-AU"/>
        </w:rPr>
        <w:t>ollection</w:t>
      </w:r>
      <w:r w:rsidRPr="00A43734">
        <w:rPr>
          <w:rStyle w:val="Strong"/>
          <w:b/>
          <w:bCs/>
          <w:lang w:val="en-AU"/>
        </w:rPr>
        <w:t xml:space="preserve"> C</w:t>
      </w:r>
      <w:r w:rsidR="004670F4" w:rsidRPr="00A43734">
        <w:rPr>
          <w:rStyle w:val="Strong"/>
          <w:b/>
          <w:bCs/>
          <w:lang w:val="en-AU"/>
        </w:rPr>
        <w:t>ommittee</w:t>
      </w:r>
      <w:r w:rsidR="00BF0470" w:rsidRPr="00A43734">
        <w:rPr>
          <w:rStyle w:val="Strong"/>
          <w:b/>
          <w:bCs/>
          <w:lang w:val="en-AU"/>
        </w:rPr>
        <w:t xml:space="preserve"> Longline Electronic Monitoring Compliance Data and Transhipment Standards Workshop</w:t>
      </w:r>
    </w:p>
    <w:p w14:paraId="034F3205" w14:textId="77777777" w:rsidR="00C00D68" w:rsidRPr="00A43734" w:rsidRDefault="00BF0470" w:rsidP="00290B1A">
      <w:pPr>
        <w:pStyle w:val="Title"/>
      </w:pPr>
      <w:r w:rsidRPr="00A43734">
        <w:t>online</w:t>
      </w:r>
    </w:p>
    <w:p w14:paraId="103E95F4" w14:textId="3623BC45" w:rsidR="00C00D68" w:rsidRPr="00A43734" w:rsidRDefault="00BF0470" w:rsidP="00C00D68">
      <w:pPr>
        <w:pStyle w:val="Quote"/>
        <w:spacing w:before="0" w:after="0"/>
        <w:rPr>
          <w:lang w:val="en-AU"/>
        </w:rPr>
      </w:pPr>
      <w:r w:rsidRPr="00A43734">
        <w:rPr>
          <w:lang w:val="en-AU"/>
        </w:rPr>
        <w:t>1</w:t>
      </w:r>
      <w:r w:rsidR="00704313">
        <w:rPr>
          <w:lang w:val="en-AU"/>
        </w:rPr>
        <w:t>8-20</w:t>
      </w:r>
      <w:r w:rsidRPr="00A43734">
        <w:rPr>
          <w:lang w:val="en-AU"/>
        </w:rPr>
        <w:t xml:space="preserve"> November</w:t>
      </w:r>
      <w:r w:rsidR="00C00D68" w:rsidRPr="00A43734">
        <w:rPr>
          <w:lang w:val="en-AU"/>
        </w:rPr>
        <w:t xml:space="preserve"> 20</w:t>
      </w:r>
      <w:r w:rsidRPr="00A43734">
        <w:rPr>
          <w:lang w:val="en-AU"/>
        </w:rPr>
        <w:t>20</w:t>
      </w:r>
    </w:p>
    <w:p w14:paraId="6A67AC58" w14:textId="67417C37" w:rsidR="00657489" w:rsidRDefault="00B727FC" w:rsidP="00657489">
      <w:pPr>
        <w:pStyle w:val="Quote"/>
        <w:spacing w:before="0" w:after="0"/>
        <w:rPr>
          <w:u w:val="single"/>
          <w:lang w:val="en-AU"/>
        </w:rPr>
      </w:pPr>
      <w:r>
        <w:rPr>
          <w:lang w:val="en-AU"/>
        </w:rPr>
        <w:t xml:space="preserve">Meeting </w:t>
      </w:r>
      <w:r w:rsidR="00FD660A">
        <w:rPr>
          <w:lang w:val="en-AU"/>
        </w:rPr>
        <w:t>hours:</w:t>
      </w:r>
      <w:r>
        <w:rPr>
          <w:lang w:val="en-AU"/>
        </w:rPr>
        <w:t xml:space="preserve">  10am – </w:t>
      </w:r>
      <w:r w:rsidR="00704313">
        <w:rPr>
          <w:lang w:val="en-AU"/>
        </w:rPr>
        <w:t>2:30</w:t>
      </w:r>
      <w:r>
        <w:rPr>
          <w:lang w:val="en-AU"/>
        </w:rPr>
        <w:t xml:space="preserve"> pm Solomon Islands</w:t>
      </w:r>
      <w:r w:rsidR="00704313">
        <w:rPr>
          <w:lang w:val="en-AU"/>
        </w:rPr>
        <w:t>/New Caledonia/UTC +11 hours</w:t>
      </w:r>
      <w:r>
        <w:rPr>
          <w:lang w:val="en-AU"/>
        </w:rPr>
        <w:t xml:space="preserve"> (</w:t>
      </w:r>
      <w:proofErr w:type="gramStart"/>
      <w:r>
        <w:rPr>
          <w:lang w:val="en-AU"/>
        </w:rPr>
        <w:t>30 minute</w:t>
      </w:r>
      <w:proofErr w:type="gramEnd"/>
      <w:r>
        <w:rPr>
          <w:lang w:val="en-AU"/>
        </w:rPr>
        <w:t xml:space="preserve"> break)</w:t>
      </w:r>
      <w:r w:rsidR="00657489" w:rsidRPr="00657489">
        <w:rPr>
          <w:u w:val="single"/>
          <w:lang w:val="en-AU"/>
        </w:rPr>
        <w:t xml:space="preserve"> </w:t>
      </w:r>
    </w:p>
    <w:p w14:paraId="3A3D4E49" w14:textId="264B9CAA" w:rsidR="00657489" w:rsidRPr="00A43734" w:rsidRDefault="00657489" w:rsidP="00290B1A">
      <w:pPr>
        <w:pStyle w:val="Title"/>
      </w:pPr>
      <w:r w:rsidRPr="00A43734">
        <w:t>PROVISIONAL ANNOTATED AGENDA</w:t>
      </w:r>
    </w:p>
    <w:p w14:paraId="7B55AA7D" w14:textId="77777777" w:rsidR="00C00D68" w:rsidRPr="00A43734" w:rsidRDefault="00C00D68" w:rsidP="004670F4">
      <w:pPr>
        <w:pStyle w:val="Heading1"/>
        <w:rPr>
          <w:lang w:val="en-AU"/>
        </w:rPr>
      </w:pPr>
      <w:r w:rsidRPr="00A43734">
        <w:rPr>
          <w:lang w:val="en-AU"/>
        </w:rPr>
        <w:t xml:space="preserve">PRELIMINARIES </w:t>
      </w:r>
    </w:p>
    <w:p w14:paraId="207A7047" w14:textId="77777777" w:rsidR="00C00D68" w:rsidRPr="00A43734" w:rsidRDefault="00C00D68" w:rsidP="0024563F">
      <w:pPr>
        <w:pStyle w:val="Heading2"/>
        <w:rPr>
          <w:lang w:val="en-AU"/>
        </w:rPr>
      </w:pPr>
      <w:r w:rsidRPr="00A43734">
        <w:rPr>
          <w:lang w:val="en-AU"/>
        </w:rPr>
        <w:t>Appointment of rapporteurs</w:t>
      </w:r>
    </w:p>
    <w:p w14:paraId="143218CE" w14:textId="77777777" w:rsidR="00C00D68" w:rsidRPr="00A43734" w:rsidRDefault="00C00D68" w:rsidP="0024563F">
      <w:pPr>
        <w:pStyle w:val="Heading2"/>
        <w:rPr>
          <w:lang w:val="en-AU"/>
        </w:rPr>
      </w:pPr>
      <w:r w:rsidRPr="00A43734">
        <w:rPr>
          <w:lang w:val="en-AU"/>
        </w:rPr>
        <w:t>Adoption of the agenda</w:t>
      </w:r>
    </w:p>
    <w:p w14:paraId="60EE5579" w14:textId="77777777" w:rsidR="00C00D68" w:rsidRPr="00A43734" w:rsidRDefault="00C00D68" w:rsidP="0024563F">
      <w:pPr>
        <w:pStyle w:val="Heading2"/>
        <w:rPr>
          <w:lang w:val="en-AU"/>
        </w:rPr>
      </w:pPr>
      <w:r w:rsidRPr="00A43734">
        <w:rPr>
          <w:lang w:val="en-AU"/>
        </w:rPr>
        <w:t>Opening remarks</w:t>
      </w:r>
    </w:p>
    <w:p w14:paraId="3251FD77" w14:textId="43D2B944" w:rsidR="00C00D68" w:rsidRPr="00A43734" w:rsidRDefault="00C00D68" w:rsidP="00C00D68">
      <w:pPr>
        <w:rPr>
          <w:lang w:val="en-AU"/>
        </w:rPr>
      </w:pPr>
      <w:r w:rsidRPr="00A43734">
        <w:rPr>
          <w:lang w:val="en-AU"/>
        </w:rPr>
        <w:t xml:space="preserve"> Meeting will focus on the progress of the strategic plan, progress to develop MCS data and process standards, and consideration of </w:t>
      </w:r>
      <w:r w:rsidR="004670F4" w:rsidRPr="00A43734">
        <w:rPr>
          <w:lang w:val="en-AU"/>
        </w:rPr>
        <w:t xml:space="preserve">minimum </w:t>
      </w:r>
      <w:r w:rsidRPr="00A43734">
        <w:rPr>
          <w:lang w:val="en-AU"/>
        </w:rPr>
        <w:t>data standards (</w:t>
      </w:r>
      <w:r w:rsidR="004670F4" w:rsidRPr="00A43734">
        <w:rPr>
          <w:lang w:val="en-AU"/>
        </w:rPr>
        <w:t>transhipment</w:t>
      </w:r>
      <w:r w:rsidRPr="00A43734">
        <w:rPr>
          <w:lang w:val="en-AU"/>
        </w:rPr>
        <w:t>).</w:t>
      </w:r>
    </w:p>
    <w:p w14:paraId="0E759766" w14:textId="37959011" w:rsidR="0024563F" w:rsidRPr="00A43734" w:rsidRDefault="004670F4" w:rsidP="004670F4">
      <w:pPr>
        <w:pStyle w:val="Heading1"/>
        <w:rPr>
          <w:lang w:val="en-AU"/>
        </w:rPr>
      </w:pPr>
      <w:r w:rsidRPr="00A4373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2E1AA20" wp14:editId="417E20CF">
                <wp:simplePos x="0" y="0"/>
                <wp:positionH relativeFrom="margin">
                  <wp:posOffset>362375</wp:posOffset>
                </wp:positionH>
                <wp:positionV relativeFrom="margin">
                  <wp:posOffset>4631321</wp:posOffset>
                </wp:positionV>
                <wp:extent cx="4181973" cy="76000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4181973" cy="7600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F4EFF" w14:textId="77777777" w:rsidR="00BF0470" w:rsidRDefault="00BF0470" w:rsidP="00BF04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1AA2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.55pt;margin-top:364.65pt;width:329.3pt;height:59.85pt;rotation:-45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" o:allowincell="f" filled="f" stroked="f">
                <v:stroke joinstyle="round"/>
                <o:lock v:ext="edit" shapetype="t"/>
                <v:textbox>
                  <w:txbxContent>
                    <w:p w14:paraId="702F4EFF" w14:textId="77777777" w:rsidR="00BF0470" w:rsidRDefault="00BF0470" w:rsidP="00BF047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DRAFT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4563F" w:rsidRPr="00A43734">
        <w:rPr>
          <w:lang w:val="en-AU"/>
        </w:rPr>
        <w:t>Brief recap on status of EM LL minimum data fields</w:t>
      </w:r>
    </w:p>
    <w:p w14:paraId="503DDD60" w14:textId="77777777" w:rsidR="006D602F" w:rsidRPr="00A43734" w:rsidRDefault="006D602F" w:rsidP="006D602F">
      <w:pPr>
        <w:rPr>
          <w:lang w:val="en-AU"/>
        </w:rPr>
      </w:pPr>
      <w:r w:rsidRPr="00A43734">
        <w:rPr>
          <w:lang w:val="en-AU"/>
        </w:rPr>
        <w:t>A quick revision of the agreed minimum data fields from Meeting for the</w:t>
      </w:r>
    </w:p>
    <w:p w14:paraId="706283FD" w14:textId="77777777" w:rsidR="006D602F" w:rsidRPr="00A43734" w:rsidRDefault="006D602F" w:rsidP="006D602F">
      <w:pPr>
        <w:rPr>
          <w:lang w:val="en-AU"/>
        </w:rPr>
      </w:pPr>
      <w:r w:rsidRPr="00A43734">
        <w:rPr>
          <w:lang w:val="en-AU"/>
        </w:rPr>
        <w:t>Review of Longline Electronic Monitoring (EM) Data Fields</w:t>
      </w:r>
    </w:p>
    <w:p w14:paraId="0E6E7221" w14:textId="77777777" w:rsidR="0024563F" w:rsidRPr="00A43734" w:rsidRDefault="0024563F" w:rsidP="004670F4">
      <w:pPr>
        <w:pStyle w:val="Heading2"/>
        <w:numPr>
          <w:ilvl w:val="0"/>
          <w:numId w:val="12"/>
        </w:numPr>
        <w:rPr>
          <w:lang w:val="en-AU"/>
        </w:rPr>
      </w:pPr>
      <w:r w:rsidRPr="00A43734">
        <w:rPr>
          <w:lang w:val="en-AU"/>
        </w:rPr>
        <w:t>Comparison of DCC EM LL fi</w:t>
      </w:r>
      <w:r w:rsidR="00EE7A4E" w:rsidRPr="00A43734">
        <w:rPr>
          <w:lang w:val="en-AU"/>
        </w:rPr>
        <w:t>elds and fields being collected</w:t>
      </w:r>
    </w:p>
    <w:p w14:paraId="3E1D2126" w14:textId="35E1AAD7" w:rsidR="00EE7A4E" w:rsidRPr="00A43734" w:rsidRDefault="00111A3F" w:rsidP="00EE7A4E">
      <w:pPr>
        <w:rPr>
          <w:lang w:val="en-AU"/>
        </w:rPr>
      </w:pPr>
      <w:r>
        <w:rPr>
          <w:lang w:val="en-AU"/>
        </w:rPr>
        <w:t>SPC</w:t>
      </w:r>
      <w:r w:rsidR="00EE7A4E" w:rsidRPr="00A43734">
        <w:rPr>
          <w:lang w:val="en-AU"/>
        </w:rPr>
        <w:t xml:space="preserve"> will </w:t>
      </w:r>
      <w:r w:rsidR="004670F4" w:rsidRPr="00A43734">
        <w:rPr>
          <w:lang w:val="en-AU"/>
        </w:rPr>
        <w:t>present the outcomes of</w:t>
      </w:r>
      <w:r w:rsidR="00EE7A4E" w:rsidRPr="00A43734">
        <w:rPr>
          <w:lang w:val="en-AU"/>
        </w:rPr>
        <w:t xml:space="preserve"> a survey/workshop with EM programmes to ascertain the fields that are currently being collected using EM, this list will be compared with the recommended EM fields.</w:t>
      </w:r>
    </w:p>
    <w:p w14:paraId="7E8D7B61" w14:textId="77777777" w:rsidR="0024563F" w:rsidRPr="00A43734" w:rsidRDefault="0024563F" w:rsidP="004670F4">
      <w:pPr>
        <w:pStyle w:val="Heading1"/>
        <w:rPr>
          <w:lang w:val="en-AU"/>
        </w:rPr>
      </w:pPr>
      <w:r w:rsidRPr="00A43734">
        <w:rPr>
          <w:lang w:val="en-AU"/>
        </w:rPr>
        <w:t xml:space="preserve">EM LL minimum </w:t>
      </w:r>
      <w:r w:rsidRPr="00A43734">
        <w:rPr>
          <w:u w:val="single"/>
          <w:lang w:val="en-AU"/>
        </w:rPr>
        <w:t>Compliance</w:t>
      </w:r>
      <w:r w:rsidRPr="00A43734">
        <w:rPr>
          <w:lang w:val="en-AU"/>
        </w:rPr>
        <w:t xml:space="preserve"> data fields</w:t>
      </w:r>
    </w:p>
    <w:p w14:paraId="140E8CEB" w14:textId="77777777" w:rsidR="004C0514" w:rsidRPr="00290B1A" w:rsidRDefault="004C0514" w:rsidP="00290B1A">
      <w:pPr>
        <w:pStyle w:val="Heading2"/>
        <w:numPr>
          <w:ilvl w:val="0"/>
          <w:numId w:val="16"/>
        </w:numPr>
        <w:rPr>
          <w:rFonts w:eastAsia="Times New Roman"/>
          <w:lang w:val="en-AU"/>
        </w:rPr>
      </w:pPr>
      <w:r w:rsidRPr="00290B1A">
        <w:rPr>
          <w:rFonts w:eastAsia="Times New Roman"/>
          <w:lang w:val="en-AU"/>
        </w:rPr>
        <w:t>Review of proposed compliance categories</w:t>
      </w:r>
    </w:p>
    <w:p w14:paraId="0D40C7AD" w14:textId="6C5DAA6D" w:rsidR="004C0514" w:rsidRPr="00A43734" w:rsidRDefault="004C0514" w:rsidP="004C0514">
      <w:pPr>
        <w:rPr>
          <w:lang w:val="en-AU"/>
        </w:rPr>
      </w:pPr>
      <w:r w:rsidRPr="00A43734">
        <w:rPr>
          <w:lang w:val="en-AU"/>
        </w:rPr>
        <w:t xml:space="preserve">FFA will have reviewed the suggested </w:t>
      </w:r>
      <w:r w:rsidR="00B727FC">
        <w:rPr>
          <w:lang w:val="en-AU"/>
        </w:rPr>
        <w:t xml:space="preserve">draft </w:t>
      </w:r>
      <w:r w:rsidRPr="00A43734">
        <w:rPr>
          <w:lang w:val="en-AU"/>
        </w:rPr>
        <w:t>compliance categories from EM LL</w:t>
      </w:r>
      <w:r w:rsidR="00B727FC">
        <w:rPr>
          <w:lang w:val="en-AU"/>
        </w:rPr>
        <w:t xml:space="preserve"> </w:t>
      </w:r>
      <w:r w:rsidR="00290B1A">
        <w:rPr>
          <w:lang w:val="en-AU"/>
        </w:rPr>
        <w:t>D</w:t>
      </w:r>
      <w:r w:rsidR="00B727FC">
        <w:rPr>
          <w:lang w:val="en-AU"/>
        </w:rPr>
        <w:t xml:space="preserve">ata </w:t>
      </w:r>
      <w:r w:rsidR="00290B1A">
        <w:rPr>
          <w:lang w:val="en-AU"/>
        </w:rPr>
        <w:t>F</w:t>
      </w:r>
      <w:r w:rsidR="00B727FC">
        <w:rPr>
          <w:lang w:val="en-AU"/>
        </w:rPr>
        <w:t xml:space="preserve">ields </w:t>
      </w:r>
      <w:r w:rsidRPr="00A43734">
        <w:rPr>
          <w:lang w:val="en-AU"/>
        </w:rPr>
        <w:t>meeting and amended as a table</w:t>
      </w:r>
      <w:r w:rsidR="00E54A55">
        <w:rPr>
          <w:lang w:val="en-AU"/>
        </w:rPr>
        <w:t>.</w:t>
      </w:r>
    </w:p>
    <w:p w14:paraId="14C32A82" w14:textId="18382726" w:rsidR="006D602F" w:rsidRPr="00A43734" w:rsidRDefault="0024563F" w:rsidP="00290B1A">
      <w:pPr>
        <w:pStyle w:val="Heading2"/>
      </w:pPr>
      <w:r w:rsidRPr="00A43734">
        <w:t>EM LL Additional Data Fields for Compliance</w:t>
      </w:r>
    </w:p>
    <w:p w14:paraId="1E4270DB" w14:textId="7C1A7E55" w:rsidR="0024563F" w:rsidRPr="00A43734" w:rsidRDefault="0024563F" w:rsidP="006D602F">
      <w:pPr>
        <w:rPr>
          <w:lang w:val="en-AU"/>
        </w:rPr>
      </w:pPr>
      <w:r w:rsidRPr="00A43734">
        <w:rPr>
          <w:lang w:val="en-AU"/>
        </w:rPr>
        <w:t xml:space="preserve"> </w:t>
      </w:r>
      <w:r w:rsidR="008C64F0">
        <w:rPr>
          <w:lang w:val="en-AU"/>
        </w:rPr>
        <w:t>R</w:t>
      </w:r>
      <w:r w:rsidRPr="00A43734">
        <w:rPr>
          <w:lang w:val="en-AU"/>
        </w:rPr>
        <w:t>evisit survey outcomes from EM LL Policy meeting on compliance priorities</w:t>
      </w:r>
      <w:r w:rsidR="004C0514" w:rsidRPr="00A43734">
        <w:rPr>
          <w:lang w:val="en-AU"/>
        </w:rPr>
        <w:t xml:space="preserve"> </w:t>
      </w:r>
      <w:r w:rsidR="008C64F0">
        <w:rPr>
          <w:lang w:val="en-AU"/>
        </w:rPr>
        <w:t>Gaps and discuss.</w:t>
      </w:r>
      <w:r w:rsidR="00B727FC">
        <w:rPr>
          <w:lang w:val="en-AU"/>
        </w:rPr>
        <w:t xml:space="preserve"> Expected </w:t>
      </w:r>
      <w:proofErr w:type="gramStart"/>
      <w:r w:rsidR="00B727FC">
        <w:rPr>
          <w:lang w:val="en-AU"/>
        </w:rPr>
        <w:t>outcome :</w:t>
      </w:r>
      <w:proofErr w:type="gramEnd"/>
      <w:r w:rsidR="00B727FC">
        <w:rPr>
          <w:lang w:val="en-AU"/>
        </w:rPr>
        <w:t xml:space="preserve"> recommendation to update draft EM LL data fields, if required.</w:t>
      </w:r>
    </w:p>
    <w:p w14:paraId="307AAF99" w14:textId="77777777" w:rsidR="0024563F" w:rsidRPr="00A43734" w:rsidRDefault="0024563F" w:rsidP="0024563F">
      <w:pPr>
        <w:pStyle w:val="Heading2"/>
        <w:rPr>
          <w:rFonts w:eastAsia="Times New Roman"/>
          <w:lang w:val="en-AU"/>
        </w:rPr>
      </w:pPr>
      <w:r w:rsidRPr="00A43734">
        <w:rPr>
          <w:rFonts w:eastAsia="Times New Roman"/>
          <w:lang w:val="en-AU"/>
        </w:rPr>
        <w:t>Agreement of a way forward with EM LL minimum Compliance data fields</w:t>
      </w:r>
    </w:p>
    <w:p w14:paraId="6DAF4C42" w14:textId="77777777" w:rsidR="004C39BD" w:rsidRPr="00A43734" w:rsidRDefault="004C39BD" w:rsidP="004C39BD">
      <w:pPr>
        <w:rPr>
          <w:lang w:val="en-AU"/>
        </w:rPr>
      </w:pPr>
      <w:r w:rsidRPr="00A43734">
        <w:rPr>
          <w:lang w:val="en-AU"/>
        </w:rPr>
        <w:t>Discussions to propose necessary fields under compliance categories</w:t>
      </w:r>
    </w:p>
    <w:p w14:paraId="790D6B58" w14:textId="77777777" w:rsidR="0024563F" w:rsidRPr="00A43734" w:rsidRDefault="0024563F" w:rsidP="004670F4">
      <w:pPr>
        <w:pStyle w:val="Heading1"/>
        <w:rPr>
          <w:lang w:val="en-AU"/>
        </w:rPr>
      </w:pPr>
      <w:r w:rsidRPr="00A43734">
        <w:rPr>
          <w:lang w:val="en-AU"/>
        </w:rPr>
        <w:lastRenderedPageBreak/>
        <w:t xml:space="preserve">EM LL POLICY OUTCOMES </w:t>
      </w:r>
    </w:p>
    <w:p w14:paraId="12DC1A6A" w14:textId="77777777" w:rsidR="0024563F" w:rsidRPr="00290B1A" w:rsidRDefault="0024563F" w:rsidP="00290B1A">
      <w:pPr>
        <w:pStyle w:val="Heading2"/>
        <w:numPr>
          <w:ilvl w:val="0"/>
          <w:numId w:val="17"/>
        </w:numPr>
        <w:rPr>
          <w:rFonts w:eastAsia="Times New Roman"/>
          <w:lang w:val="en-AU"/>
        </w:rPr>
      </w:pPr>
      <w:r w:rsidRPr="00290B1A">
        <w:rPr>
          <w:rFonts w:eastAsia="Times New Roman"/>
          <w:lang w:val="en-AU"/>
        </w:rPr>
        <w:t xml:space="preserve">Development/review of TORs for work related to developing </w:t>
      </w:r>
      <w:proofErr w:type="gramStart"/>
      <w:r w:rsidRPr="00290B1A">
        <w:rPr>
          <w:rFonts w:eastAsia="Times New Roman"/>
          <w:lang w:val="en-AU"/>
        </w:rPr>
        <w:t>SSPs  (</w:t>
      </w:r>
      <w:proofErr w:type="gramEnd"/>
      <w:r w:rsidRPr="00290B1A">
        <w:rPr>
          <w:rFonts w:eastAsia="Times New Roman"/>
          <w:lang w:val="en-AU"/>
        </w:rPr>
        <w:t>including pre-work through FFA and SPC meetings)</w:t>
      </w:r>
    </w:p>
    <w:p w14:paraId="256A5D3D" w14:textId="691B9A28" w:rsidR="00571D05" w:rsidRPr="00A43734" w:rsidRDefault="00571D05" w:rsidP="00571D05">
      <w:pPr>
        <w:rPr>
          <w:lang w:val="en-AU"/>
        </w:rPr>
      </w:pPr>
      <w:r w:rsidRPr="00A43734">
        <w:rPr>
          <w:lang w:val="en-AU"/>
        </w:rPr>
        <w:t>The Regio</w:t>
      </w:r>
      <w:r w:rsidR="00721F91" w:rsidRPr="00A43734">
        <w:rPr>
          <w:lang w:val="en-AU"/>
        </w:rPr>
        <w:t>n</w:t>
      </w:r>
      <w:r w:rsidRPr="00A43734">
        <w:rPr>
          <w:lang w:val="en-AU"/>
        </w:rPr>
        <w:t xml:space="preserve">al Longline Fisheries EM Policy provides a list of </w:t>
      </w:r>
      <w:r w:rsidR="00E54A55" w:rsidRPr="00A43734">
        <w:rPr>
          <w:lang w:val="en-AU"/>
        </w:rPr>
        <w:t>activit</w:t>
      </w:r>
      <w:r w:rsidR="00E54A55">
        <w:rPr>
          <w:lang w:val="en-AU"/>
        </w:rPr>
        <w:t>i</w:t>
      </w:r>
      <w:r w:rsidR="00E54A55" w:rsidRPr="00A43734">
        <w:rPr>
          <w:lang w:val="en-AU"/>
        </w:rPr>
        <w:t>es</w:t>
      </w:r>
      <w:r w:rsidR="00C265A5" w:rsidRPr="00A43734">
        <w:rPr>
          <w:lang w:val="en-AU"/>
        </w:rPr>
        <w:t xml:space="preserve"> for SPC, </w:t>
      </w:r>
      <w:r w:rsidRPr="00A43734">
        <w:rPr>
          <w:lang w:val="en-AU"/>
        </w:rPr>
        <w:t xml:space="preserve">FFA and PNAO in </w:t>
      </w:r>
      <w:r w:rsidR="00C265A5" w:rsidRPr="00A43734">
        <w:rPr>
          <w:lang w:val="en-AU"/>
        </w:rPr>
        <w:t>the</w:t>
      </w:r>
      <w:r w:rsidR="00B727FC">
        <w:rPr>
          <w:lang w:val="en-AU"/>
        </w:rPr>
        <w:t>ir</w:t>
      </w:r>
      <w:r w:rsidR="00C265A5" w:rsidRPr="00A43734">
        <w:rPr>
          <w:lang w:val="en-AU"/>
        </w:rPr>
        <w:t xml:space="preserve"> </w:t>
      </w:r>
      <w:r w:rsidRPr="00A43734">
        <w:rPr>
          <w:lang w:val="en-AU"/>
        </w:rPr>
        <w:t xml:space="preserve">support of the development </w:t>
      </w:r>
      <w:r w:rsidR="00FD660A" w:rsidRPr="00A43734">
        <w:rPr>
          <w:lang w:val="en-AU"/>
        </w:rPr>
        <w:t>of technical</w:t>
      </w:r>
      <w:r w:rsidR="00C265A5" w:rsidRPr="00A43734">
        <w:rPr>
          <w:lang w:val="en-AU"/>
        </w:rPr>
        <w:t xml:space="preserve"> aspects of the development of a LL EM programme as institutional roles responsibilities and relationships. The LL EM Policy Workplan 2020-2021 Tasks will be used to focus discussions.</w:t>
      </w:r>
    </w:p>
    <w:p w14:paraId="20EE0956" w14:textId="42F37EB4" w:rsidR="0024563F" w:rsidRDefault="0024563F" w:rsidP="0024563F">
      <w:pPr>
        <w:pStyle w:val="Heading2"/>
        <w:rPr>
          <w:rFonts w:eastAsia="Times New Roman"/>
          <w:lang w:val="en-AU"/>
        </w:rPr>
      </w:pPr>
      <w:r w:rsidRPr="00A43734">
        <w:rPr>
          <w:rFonts w:eastAsia="Times New Roman"/>
          <w:lang w:val="en-AU"/>
        </w:rPr>
        <w:t>Equipment standards</w:t>
      </w:r>
    </w:p>
    <w:p w14:paraId="12509111" w14:textId="167AD055" w:rsidR="00B727FC" w:rsidRPr="00B727FC" w:rsidRDefault="00B727FC" w:rsidP="00290B1A">
      <w:pPr>
        <w:rPr>
          <w:lang w:val="en-AU"/>
        </w:rPr>
      </w:pPr>
      <w:r>
        <w:rPr>
          <w:lang w:val="en-AU"/>
        </w:rPr>
        <w:t xml:space="preserve">Using existing knowledge and available resource material, compile a list of requirements to be considered in the TORs for a consultancy to develop </w:t>
      </w:r>
      <w:r w:rsidRPr="00290B1A">
        <w:rPr>
          <w:u w:val="single"/>
          <w:lang w:val="en-AU"/>
        </w:rPr>
        <w:t>draft EM LL equipment standards</w:t>
      </w:r>
      <w:r>
        <w:rPr>
          <w:lang w:val="en-AU"/>
        </w:rPr>
        <w:t xml:space="preserve">. </w:t>
      </w:r>
    </w:p>
    <w:p w14:paraId="66E8DDE4" w14:textId="59FB515D" w:rsidR="0024563F" w:rsidRDefault="0024563F" w:rsidP="0024563F">
      <w:pPr>
        <w:pStyle w:val="Heading2"/>
        <w:rPr>
          <w:rFonts w:eastAsia="Times New Roman"/>
          <w:lang w:val="en-AU"/>
        </w:rPr>
      </w:pPr>
      <w:r w:rsidRPr="00A43734">
        <w:rPr>
          <w:rFonts w:eastAsia="Times New Roman"/>
          <w:lang w:val="en-AU"/>
        </w:rPr>
        <w:t>Analysis rate guidelines and protocol standard</w:t>
      </w:r>
    </w:p>
    <w:p w14:paraId="196D331B" w14:textId="65C86FDA" w:rsidR="00433ED2" w:rsidRPr="00433ED2" w:rsidRDefault="00433ED2" w:rsidP="00433ED2">
      <w:pPr>
        <w:rPr>
          <w:lang w:val="en-AU"/>
        </w:rPr>
      </w:pPr>
      <w:r>
        <w:rPr>
          <w:lang w:val="en-AU"/>
        </w:rPr>
        <w:t>Optimal analysis rate for compliance and science will be discussed</w:t>
      </w:r>
    </w:p>
    <w:p w14:paraId="0E954FC5" w14:textId="5577DBDB" w:rsidR="0024563F" w:rsidRDefault="0024563F" w:rsidP="0024563F">
      <w:pPr>
        <w:pStyle w:val="Heading2"/>
        <w:rPr>
          <w:rFonts w:eastAsia="Times New Roman"/>
          <w:lang w:val="en-AU"/>
        </w:rPr>
      </w:pPr>
      <w:r w:rsidRPr="00A43734">
        <w:rPr>
          <w:rFonts w:eastAsia="Times New Roman"/>
          <w:lang w:val="en-AU"/>
        </w:rPr>
        <w:t>EM Quality Assurance Standards</w:t>
      </w:r>
    </w:p>
    <w:p w14:paraId="723A3C58" w14:textId="11A813A1" w:rsidR="00433ED2" w:rsidRDefault="00433ED2" w:rsidP="00433ED2">
      <w:pPr>
        <w:rPr>
          <w:lang w:val="en-AU"/>
        </w:rPr>
      </w:pPr>
      <w:r>
        <w:rPr>
          <w:lang w:val="en-AU"/>
        </w:rPr>
        <w:t xml:space="preserve">Draft process standards were raised in the Second EM standards workshop (2017). </w:t>
      </w:r>
      <w:r w:rsidR="008C64F0">
        <w:rPr>
          <w:lang w:val="en-AU"/>
        </w:rPr>
        <w:t xml:space="preserve">These could be discussed and draft </w:t>
      </w:r>
      <w:r w:rsidR="00290B1A">
        <w:rPr>
          <w:lang w:val="en-AU"/>
        </w:rPr>
        <w:t>processe</w:t>
      </w:r>
      <w:r w:rsidR="00DA0FAC">
        <w:rPr>
          <w:lang w:val="en-AU"/>
        </w:rPr>
        <w:t xml:space="preserve">s </w:t>
      </w:r>
      <w:r w:rsidR="00FD660A">
        <w:rPr>
          <w:lang w:val="en-AU"/>
        </w:rPr>
        <w:t>documented.</w:t>
      </w:r>
    </w:p>
    <w:p w14:paraId="01B2BE47" w14:textId="7003F220" w:rsidR="00657489" w:rsidRPr="00433ED2" w:rsidRDefault="00657489" w:rsidP="00433ED2">
      <w:pPr>
        <w:rPr>
          <w:lang w:val="en-AU"/>
        </w:rPr>
      </w:pPr>
      <w:r>
        <w:t>C</w:t>
      </w:r>
      <w:r w:rsidRPr="00B727FC">
        <w:t xml:space="preserve">ompile a list of requirements to be considered in the TORs for a consultancy to develop </w:t>
      </w:r>
      <w:r w:rsidRPr="00B727FC">
        <w:rPr>
          <w:u w:val="single"/>
        </w:rPr>
        <w:t xml:space="preserve">draft EM LL quality assurance </w:t>
      </w:r>
      <w:r>
        <w:rPr>
          <w:u w:val="single"/>
        </w:rPr>
        <w:t xml:space="preserve">technical </w:t>
      </w:r>
      <w:r w:rsidRPr="00B727FC">
        <w:rPr>
          <w:u w:val="single"/>
        </w:rPr>
        <w:t>standards</w:t>
      </w:r>
      <w:r>
        <w:rPr>
          <w:u w:val="single"/>
        </w:rPr>
        <w:t xml:space="preserve"> (Standards</w:t>
      </w:r>
      <w:r w:rsidR="00F4796C">
        <w:rPr>
          <w:u w:val="single"/>
        </w:rPr>
        <w:t>,</w:t>
      </w:r>
      <w:r>
        <w:rPr>
          <w:u w:val="single"/>
        </w:rPr>
        <w:t xml:space="preserve"> Specifications</w:t>
      </w:r>
      <w:r w:rsidR="00F4796C">
        <w:rPr>
          <w:u w:val="single"/>
        </w:rPr>
        <w:t xml:space="preserve"> and</w:t>
      </w:r>
      <w:r>
        <w:rPr>
          <w:u w:val="single"/>
        </w:rPr>
        <w:t xml:space="preserve"> Procedures).</w:t>
      </w:r>
    </w:p>
    <w:p w14:paraId="1121E72D" w14:textId="779399BE" w:rsidR="0024563F" w:rsidRDefault="0024563F" w:rsidP="0024563F">
      <w:pPr>
        <w:pStyle w:val="Heading2"/>
        <w:rPr>
          <w:rFonts w:eastAsia="Times New Roman"/>
          <w:lang w:val="en-AU"/>
        </w:rPr>
      </w:pPr>
      <w:r w:rsidRPr="00A43734">
        <w:rPr>
          <w:rFonts w:eastAsia="Times New Roman"/>
          <w:lang w:val="en-AU"/>
        </w:rPr>
        <w:t>Training standards</w:t>
      </w:r>
    </w:p>
    <w:p w14:paraId="747E0B4D" w14:textId="4E5744D5" w:rsidR="008C64F0" w:rsidRPr="008C64F0" w:rsidRDefault="008C64F0" w:rsidP="008C64F0">
      <w:pPr>
        <w:rPr>
          <w:lang w:val="en-AU"/>
        </w:rPr>
      </w:pPr>
      <w:r>
        <w:rPr>
          <w:lang w:val="en-AU"/>
        </w:rPr>
        <w:t>The current PIRFO competency standards and the way forward for developing curricula etc.</w:t>
      </w:r>
    </w:p>
    <w:p w14:paraId="5CAE5C13" w14:textId="06287A36" w:rsidR="0024563F" w:rsidRDefault="0024563F" w:rsidP="0024563F">
      <w:pPr>
        <w:pStyle w:val="Heading2"/>
        <w:rPr>
          <w:rFonts w:eastAsia="Times New Roman"/>
          <w:lang w:val="en-AU"/>
        </w:rPr>
      </w:pPr>
      <w:r w:rsidRPr="00A43734">
        <w:rPr>
          <w:rFonts w:eastAsia="Times New Roman"/>
          <w:lang w:val="en-AU"/>
        </w:rPr>
        <w:t xml:space="preserve">Who does </w:t>
      </w:r>
      <w:proofErr w:type="gramStart"/>
      <w:r w:rsidRPr="00A43734">
        <w:rPr>
          <w:rFonts w:eastAsia="Times New Roman"/>
          <w:lang w:val="en-AU"/>
        </w:rPr>
        <w:t>what ?</w:t>
      </w:r>
      <w:proofErr w:type="gramEnd"/>
      <w:r w:rsidRPr="00A43734">
        <w:rPr>
          <w:rFonts w:eastAsia="Times New Roman"/>
          <w:lang w:val="en-AU"/>
        </w:rPr>
        <w:t xml:space="preserve">  (consultant ??) </w:t>
      </w:r>
    </w:p>
    <w:p w14:paraId="59E52ACE" w14:textId="6100D260" w:rsidR="008C64F0" w:rsidRPr="008C64F0" w:rsidRDefault="008C64F0" w:rsidP="008C64F0">
      <w:pPr>
        <w:rPr>
          <w:lang w:val="en-AU"/>
        </w:rPr>
      </w:pPr>
      <w:r>
        <w:rPr>
          <w:lang w:val="en-AU"/>
        </w:rPr>
        <w:t xml:space="preserve">The way forward and allocation of roles based on the </w:t>
      </w:r>
      <w:r w:rsidRPr="00A43734">
        <w:rPr>
          <w:lang w:val="en-AU"/>
        </w:rPr>
        <w:t>LL EM Policy Workplan 2020-2021</w:t>
      </w:r>
      <w:r>
        <w:rPr>
          <w:lang w:val="en-AU"/>
        </w:rPr>
        <w:t>. Needs and TORs for any consultancies determined.</w:t>
      </w:r>
    </w:p>
    <w:p w14:paraId="2307C1B2" w14:textId="77777777" w:rsidR="0024563F" w:rsidRPr="00A43734" w:rsidRDefault="0024563F" w:rsidP="004670F4">
      <w:pPr>
        <w:pStyle w:val="Heading1"/>
        <w:rPr>
          <w:lang w:val="en-AU"/>
        </w:rPr>
      </w:pPr>
      <w:r w:rsidRPr="00A43734">
        <w:rPr>
          <w:lang w:val="en-AU"/>
        </w:rPr>
        <w:t>LL Transhipment Data standards</w:t>
      </w:r>
    </w:p>
    <w:p w14:paraId="086A7F4A" w14:textId="77777777" w:rsidR="00C265A5" w:rsidRPr="00290B1A" w:rsidRDefault="0024563F" w:rsidP="00290B1A">
      <w:pPr>
        <w:pStyle w:val="Heading2"/>
        <w:numPr>
          <w:ilvl w:val="0"/>
          <w:numId w:val="20"/>
        </w:numPr>
        <w:rPr>
          <w:rFonts w:eastAsia="Times New Roman"/>
          <w:lang w:val="en-AU"/>
        </w:rPr>
      </w:pPr>
      <w:r w:rsidRPr="00290B1A">
        <w:rPr>
          <w:rFonts w:eastAsia="Times New Roman"/>
          <w:lang w:val="en-AU"/>
        </w:rPr>
        <w:t xml:space="preserve">Minimum data fields </w:t>
      </w:r>
    </w:p>
    <w:p w14:paraId="7B9E9244" w14:textId="0E01E66A" w:rsidR="0024563F" w:rsidRPr="00A43734" w:rsidRDefault="00C265A5" w:rsidP="00C265A5">
      <w:pPr>
        <w:rPr>
          <w:lang w:val="en-AU"/>
        </w:rPr>
      </w:pPr>
      <w:r w:rsidRPr="00A43734">
        <w:rPr>
          <w:lang w:val="en-AU"/>
        </w:rPr>
        <w:t>A summary of proposed dat</w:t>
      </w:r>
      <w:r w:rsidR="00953F2F" w:rsidRPr="00A43734">
        <w:rPr>
          <w:lang w:val="en-AU"/>
        </w:rPr>
        <w:t>a</w:t>
      </w:r>
      <w:r w:rsidRPr="00A43734">
        <w:rPr>
          <w:lang w:val="en-AU"/>
        </w:rPr>
        <w:t xml:space="preserve"> fields based </w:t>
      </w:r>
      <w:r w:rsidR="00953F2F" w:rsidRPr="00A43734">
        <w:rPr>
          <w:lang w:val="en-AU"/>
        </w:rPr>
        <w:t xml:space="preserve">Brogan’s (2020) and </w:t>
      </w:r>
      <w:proofErr w:type="spellStart"/>
      <w:r w:rsidR="00953F2F" w:rsidRPr="00A43734">
        <w:rPr>
          <w:lang w:val="en-AU"/>
        </w:rPr>
        <w:t>Heberer’s</w:t>
      </w:r>
      <w:proofErr w:type="spellEnd"/>
      <w:r w:rsidR="00953F2F" w:rsidRPr="00A43734">
        <w:rPr>
          <w:lang w:val="en-AU"/>
        </w:rPr>
        <w:t xml:space="preserve"> (2020) </w:t>
      </w:r>
      <w:r w:rsidR="0024563F" w:rsidRPr="00A43734">
        <w:rPr>
          <w:lang w:val="en-AU"/>
        </w:rPr>
        <w:t>report</w:t>
      </w:r>
      <w:r w:rsidR="00953F2F" w:rsidRPr="00A43734">
        <w:rPr>
          <w:lang w:val="en-AU"/>
        </w:rPr>
        <w:t>s as a</w:t>
      </w:r>
      <w:r w:rsidR="0024563F" w:rsidRPr="00A43734">
        <w:rPr>
          <w:lang w:val="en-AU"/>
        </w:rPr>
        <w:t xml:space="preserve"> </w:t>
      </w:r>
      <w:r w:rsidR="00953F2F" w:rsidRPr="00A43734">
        <w:rPr>
          <w:lang w:val="en-AU"/>
        </w:rPr>
        <w:t>Working Paper</w:t>
      </w:r>
      <w:r w:rsidR="0024563F" w:rsidRPr="00A43734">
        <w:rPr>
          <w:lang w:val="en-AU"/>
        </w:rPr>
        <w:t xml:space="preserve"> with table of proposed data fields to work through</w:t>
      </w:r>
      <w:r w:rsidR="00953F2F" w:rsidRPr="00A43734">
        <w:rPr>
          <w:lang w:val="en-AU"/>
        </w:rPr>
        <w:t>.</w:t>
      </w:r>
      <w:r w:rsidR="004F74D5">
        <w:rPr>
          <w:lang w:val="en-AU"/>
        </w:rPr>
        <w:t xml:space="preserve">  DCC to review, comment and revise if necessary.  Expected </w:t>
      </w:r>
      <w:r w:rsidR="00FD660A">
        <w:rPr>
          <w:lang w:val="en-AU"/>
        </w:rPr>
        <w:t>outcome:</w:t>
      </w:r>
      <w:r w:rsidR="004F74D5">
        <w:rPr>
          <w:lang w:val="en-AU"/>
        </w:rPr>
        <w:t xml:space="preserve"> agreed DCC LL transhipment data fields.</w:t>
      </w:r>
    </w:p>
    <w:p w14:paraId="61E9C583" w14:textId="77777777" w:rsidR="00953F2F" w:rsidRPr="00A43734" w:rsidRDefault="00953F2F" w:rsidP="00290B1A">
      <w:pPr>
        <w:pStyle w:val="Heading2"/>
        <w:rPr>
          <w:rFonts w:eastAsia="Times New Roman"/>
        </w:rPr>
      </w:pPr>
      <w:r w:rsidRPr="00A43734">
        <w:rPr>
          <w:rFonts w:eastAsia="Times New Roman"/>
        </w:rPr>
        <w:t>Coverage protocols – (there is 100% already)</w:t>
      </w:r>
    </w:p>
    <w:p w14:paraId="0D5E3B49" w14:textId="6CEBF601" w:rsidR="0024563F" w:rsidRPr="00A43734" w:rsidRDefault="0024563F" w:rsidP="0024563F">
      <w:pPr>
        <w:pStyle w:val="Heading2"/>
        <w:rPr>
          <w:rFonts w:eastAsia="Times New Roman"/>
          <w:lang w:val="en-AU"/>
        </w:rPr>
      </w:pPr>
      <w:r w:rsidRPr="00A43734">
        <w:rPr>
          <w:rFonts w:eastAsia="Times New Roman"/>
          <w:lang w:val="en-AU"/>
        </w:rPr>
        <w:t>Training Standards</w:t>
      </w:r>
    </w:p>
    <w:p w14:paraId="33496D7D" w14:textId="75E5015B" w:rsidR="00A43734" w:rsidRDefault="00A43734" w:rsidP="00A43734">
      <w:pPr>
        <w:rPr>
          <w:lang w:val="en-AU"/>
        </w:rPr>
      </w:pPr>
      <w:r w:rsidRPr="00A43734">
        <w:rPr>
          <w:lang w:val="en-AU"/>
        </w:rPr>
        <w:t xml:space="preserve">Proposed draft competencies for the PIRFO transhipment qualification were produced by Blaha and Whitaker (2020). These are yet to be adopted by PIRFO CMC. Training requirements will be discussed briefly </w:t>
      </w:r>
      <w:proofErr w:type="gramStart"/>
      <w:r w:rsidRPr="00A43734">
        <w:rPr>
          <w:lang w:val="en-AU"/>
        </w:rPr>
        <w:t>in light of</w:t>
      </w:r>
      <w:proofErr w:type="gramEnd"/>
      <w:r w:rsidRPr="00A43734">
        <w:rPr>
          <w:lang w:val="en-AU"/>
        </w:rPr>
        <w:t xml:space="preserve"> the data requirements</w:t>
      </w:r>
    </w:p>
    <w:p w14:paraId="322B6468" w14:textId="25FF311B" w:rsidR="00B025C4" w:rsidRPr="00B025C4" w:rsidRDefault="00B025C4" w:rsidP="00B025C4">
      <w:pPr>
        <w:pStyle w:val="Heading1"/>
      </w:pPr>
      <w:r w:rsidRPr="00B025C4">
        <w:t>DCC Strategy – 2021-2025</w:t>
      </w:r>
      <w:r w:rsidRPr="00B025C4">
        <w:tab/>
      </w:r>
    </w:p>
    <w:p w14:paraId="755EC197" w14:textId="45B7BF46" w:rsidR="00B025C4" w:rsidRPr="00A43734" w:rsidRDefault="00B025C4" w:rsidP="00B025C4">
      <w:pPr>
        <w:rPr>
          <w:lang w:val="en-AU"/>
        </w:rPr>
      </w:pPr>
      <w:r w:rsidRPr="00B025C4">
        <w:rPr>
          <w:lang w:val="en-AU"/>
        </w:rPr>
        <w:t>Review of the DCC strategy for the next 5 years</w:t>
      </w:r>
      <w:r w:rsidRPr="00B025C4">
        <w:rPr>
          <w:lang w:val="en-AU"/>
        </w:rPr>
        <w:tab/>
      </w:r>
      <w:r w:rsidRPr="00B025C4">
        <w:rPr>
          <w:lang w:val="en-AU"/>
        </w:rPr>
        <w:tab/>
      </w:r>
    </w:p>
    <w:p w14:paraId="198BAD7C" w14:textId="77777777" w:rsidR="00B025C4" w:rsidRDefault="00B025C4">
      <w:pPr>
        <w:ind w:left="0"/>
        <w:jc w:val="left"/>
        <w:rPr>
          <w:b/>
          <w:bCs/>
          <w:i w:val="0"/>
          <w:color w:val="auto"/>
          <w:sz w:val="24"/>
          <w:lang w:val="en-AU"/>
        </w:rPr>
      </w:pPr>
      <w:r>
        <w:rPr>
          <w:lang w:val="en-AU"/>
        </w:rPr>
        <w:br w:type="page"/>
      </w:r>
    </w:p>
    <w:p w14:paraId="726BAA14" w14:textId="29DCE00A" w:rsidR="006D602F" w:rsidRPr="00A43734" w:rsidRDefault="006D602F" w:rsidP="00B025C4">
      <w:pPr>
        <w:pStyle w:val="Heading1"/>
        <w:numPr>
          <w:ilvl w:val="0"/>
          <w:numId w:val="0"/>
        </w:numPr>
        <w:rPr>
          <w:lang w:val="en-AU"/>
        </w:rPr>
      </w:pPr>
      <w:r w:rsidRPr="00A43734">
        <w:rPr>
          <w:lang w:val="en-AU"/>
        </w:rPr>
        <w:lastRenderedPageBreak/>
        <w:t>Recommended Documents</w:t>
      </w:r>
    </w:p>
    <w:p w14:paraId="2768A9CB" w14:textId="329D1187" w:rsidR="006D602F" w:rsidRPr="00A43734" w:rsidRDefault="00953F2F" w:rsidP="006D602F">
      <w:pPr>
        <w:pStyle w:val="ListParagraph"/>
        <w:numPr>
          <w:ilvl w:val="0"/>
          <w:numId w:val="10"/>
        </w:numPr>
        <w:rPr>
          <w:lang w:val="en-AU"/>
        </w:rPr>
      </w:pPr>
      <w:r w:rsidRPr="00A43734">
        <w:rPr>
          <w:lang w:val="en-AU"/>
        </w:rPr>
        <w:t>DCC, (2020)</w:t>
      </w:r>
      <w:r w:rsidR="00B025C4">
        <w:rPr>
          <w:lang w:val="en-AU"/>
        </w:rPr>
        <w:t xml:space="preserve"> </w:t>
      </w:r>
      <w:r w:rsidR="006D602F" w:rsidRPr="00A43734">
        <w:rPr>
          <w:lang w:val="en-AU"/>
        </w:rPr>
        <w:t>Report of the Data Collection Committee (DCC) Meeting for the Review of Longline Electronic Monitoring (EM) Data Fields 4–6 February</w:t>
      </w:r>
    </w:p>
    <w:p w14:paraId="7651A899" w14:textId="4A1F42BA" w:rsidR="00803D1D" w:rsidRPr="00A43734" w:rsidRDefault="00953F2F" w:rsidP="00803D1D">
      <w:pPr>
        <w:pStyle w:val="ListParagraph"/>
        <w:numPr>
          <w:ilvl w:val="0"/>
          <w:numId w:val="10"/>
        </w:numPr>
        <w:rPr>
          <w:lang w:val="en-AU"/>
        </w:rPr>
      </w:pPr>
      <w:r w:rsidRPr="00A43734">
        <w:rPr>
          <w:lang w:val="en-AU"/>
        </w:rPr>
        <w:t xml:space="preserve">FFA. (2019) </w:t>
      </w:r>
      <w:r w:rsidR="00803D1D" w:rsidRPr="00A43734">
        <w:rPr>
          <w:lang w:val="en-AU"/>
        </w:rPr>
        <w:t>Longline Electronic Monitoring (EM) Planning Workshop, SUMMARY REPORT. 16–18 October 2019</w:t>
      </w:r>
    </w:p>
    <w:p w14:paraId="75469334" w14:textId="58850BF2" w:rsidR="00C00D68" w:rsidRPr="00A43734" w:rsidRDefault="00953F2F" w:rsidP="006D602F">
      <w:pPr>
        <w:pStyle w:val="ListParagraph"/>
        <w:numPr>
          <w:ilvl w:val="0"/>
          <w:numId w:val="10"/>
        </w:numPr>
        <w:rPr>
          <w:lang w:val="en-AU"/>
        </w:rPr>
      </w:pPr>
      <w:r w:rsidRPr="00A43734">
        <w:rPr>
          <w:lang w:val="en-AU"/>
        </w:rPr>
        <w:t xml:space="preserve">SPC/FFA (2017) </w:t>
      </w:r>
      <w:r w:rsidR="006D602F" w:rsidRPr="00A43734">
        <w:rPr>
          <w:lang w:val="en-AU"/>
        </w:rPr>
        <w:t>Report Second Regional Electronic Monitoring Process Standards Workshop</w:t>
      </w:r>
    </w:p>
    <w:p w14:paraId="31F68D44" w14:textId="086175E9" w:rsidR="00953F2F" w:rsidRPr="00A43734" w:rsidRDefault="00953F2F" w:rsidP="00D6057A">
      <w:pPr>
        <w:pStyle w:val="ListParagraph"/>
        <w:numPr>
          <w:ilvl w:val="0"/>
          <w:numId w:val="10"/>
        </w:numPr>
        <w:rPr>
          <w:lang w:val="en-AU"/>
        </w:rPr>
      </w:pPr>
      <w:r w:rsidRPr="00A43734">
        <w:rPr>
          <w:lang w:val="en-AU"/>
        </w:rPr>
        <w:t>Brogan, D. (2020) Standardised Monitoring Procedures for Longline Transhipments in the WCPFC</w:t>
      </w:r>
    </w:p>
    <w:p w14:paraId="06E6D334" w14:textId="4C5FB2BE" w:rsidR="00953F2F" w:rsidRPr="00A43734" w:rsidRDefault="00953F2F" w:rsidP="00C00EDE">
      <w:pPr>
        <w:pStyle w:val="ListParagraph"/>
        <w:numPr>
          <w:ilvl w:val="0"/>
          <w:numId w:val="10"/>
        </w:numPr>
        <w:rPr>
          <w:lang w:val="en-AU"/>
        </w:rPr>
      </w:pPr>
      <w:r w:rsidRPr="00A43734">
        <w:rPr>
          <w:lang w:val="en-AU"/>
        </w:rPr>
        <w:t>Heberer, C. (2020).  Electronic Monitoring on Transshipment Vessels Operating in the Western and Central Pacific Ocean Longline Tuna Fishery.</w:t>
      </w:r>
    </w:p>
    <w:p w14:paraId="0E58F5D3" w14:textId="4825B91D" w:rsidR="00A43734" w:rsidRPr="00A43734" w:rsidRDefault="00A43734" w:rsidP="00A43734">
      <w:pPr>
        <w:pStyle w:val="ListParagraph"/>
        <w:numPr>
          <w:ilvl w:val="0"/>
          <w:numId w:val="10"/>
        </w:numPr>
        <w:rPr>
          <w:lang w:val="en-AU"/>
        </w:rPr>
      </w:pPr>
      <w:r w:rsidRPr="00A43734">
        <w:rPr>
          <w:lang w:val="en-AU"/>
        </w:rPr>
        <w:t>Blaha, F. and K. Whitaker (2020). Development of Draft Competency Standards to Cover Observer Monitoring of Unloading/Transhipment in Port and at Sea.</w:t>
      </w:r>
    </w:p>
    <w:sectPr w:rsidR="00A43734" w:rsidRPr="00A43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666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9235AF"/>
    <w:multiLevelType w:val="hybridMultilevel"/>
    <w:tmpl w:val="2FE258E4"/>
    <w:lvl w:ilvl="0" w:tplc="C904307E">
      <w:start w:val="1"/>
      <w:numFmt w:val="lowerLetter"/>
      <w:pStyle w:val="Heading2"/>
      <w:lvlText w:val="%1."/>
      <w:lvlJc w:val="left"/>
      <w:pPr>
        <w:ind w:left="11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986" w:hanging="360"/>
      </w:pPr>
    </w:lvl>
    <w:lvl w:ilvl="2" w:tplc="0C09001B" w:tentative="1">
      <w:start w:val="1"/>
      <w:numFmt w:val="lowerRoman"/>
      <w:lvlText w:val="%3."/>
      <w:lvlJc w:val="right"/>
      <w:pPr>
        <w:ind w:left="2706" w:hanging="180"/>
      </w:pPr>
    </w:lvl>
    <w:lvl w:ilvl="3" w:tplc="0C09000F" w:tentative="1">
      <w:start w:val="1"/>
      <w:numFmt w:val="decimal"/>
      <w:lvlText w:val="%4."/>
      <w:lvlJc w:val="left"/>
      <w:pPr>
        <w:ind w:left="3426" w:hanging="360"/>
      </w:pPr>
    </w:lvl>
    <w:lvl w:ilvl="4" w:tplc="0C090019" w:tentative="1">
      <w:start w:val="1"/>
      <w:numFmt w:val="lowerLetter"/>
      <w:lvlText w:val="%5."/>
      <w:lvlJc w:val="left"/>
      <w:pPr>
        <w:ind w:left="4146" w:hanging="360"/>
      </w:pPr>
    </w:lvl>
    <w:lvl w:ilvl="5" w:tplc="0C09001B" w:tentative="1">
      <w:start w:val="1"/>
      <w:numFmt w:val="lowerRoman"/>
      <w:lvlText w:val="%6."/>
      <w:lvlJc w:val="right"/>
      <w:pPr>
        <w:ind w:left="4866" w:hanging="180"/>
      </w:pPr>
    </w:lvl>
    <w:lvl w:ilvl="6" w:tplc="0C09000F" w:tentative="1">
      <w:start w:val="1"/>
      <w:numFmt w:val="decimal"/>
      <w:lvlText w:val="%7."/>
      <w:lvlJc w:val="left"/>
      <w:pPr>
        <w:ind w:left="5586" w:hanging="360"/>
      </w:pPr>
    </w:lvl>
    <w:lvl w:ilvl="7" w:tplc="0C090019" w:tentative="1">
      <w:start w:val="1"/>
      <w:numFmt w:val="lowerLetter"/>
      <w:lvlText w:val="%8."/>
      <w:lvlJc w:val="left"/>
      <w:pPr>
        <w:ind w:left="6306" w:hanging="360"/>
      </w:pPr>
    </w:lvl>
    <w:lvl w:ilvl="8" w:tplc="0C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2" w15:restartNumberingAfterBreak="0">
    <w:nsid w:val="21A56522"/>
    <w:multiLevelType w:val="hybridMultilevel"/>
    <w:tmpl w:val="DD9E8A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F9"/>
    <w:multiLevelType w:val="hybridMultilevel"/>
    <w:tmpl w:val="6C9AB402"/>
    <w:lvl w:ilvl="0" w:tplc="BB5C3C8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BD628F"/>
    <w:multiLevelType w:val="hybridMultilevel"/>
    <w:tmpl w:val="A5EA9FAE"/>
    <w:lvl w:ilvl="0" w:tplc="F8E657EE">
      <w:start w:val="1"/>
      <w:numFmt w:val="lowerRoman"/>
      <w:pStyle w:val="Heading3"/>
      <w:lvlText w:val="%1."/>
      <w:lvlJc w:val="right"/>
      <w:pPr>
        <w:ind w:left="18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C07B72"/>
    <w:multiLevelType w:val="hybridMultilevel"/>
    <w:tmpl w:val="3FE6E20E"/>
    <w:lvl w:ilvl="0" w:tplc="0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8B87188"/>
    <w:multiLevelType w:val="multilevel"/>
    <w:tmpl w:val="403C92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2112052"/>
    <w:multiLevelType w:val="multilevel"/>
    <w:tmpl w:val="EA9AB46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943A6"/>
    <w:multiLevelType w:val="hybridMultilevel"/>
    <w:tmpl w:val="13585960"/>
    <w:lvl w:ilvl="0" w:tplc="5274AAEC">
      <w:start w:val="1"/>
      <w:numFmt w:val="decimal"/>
      <w:pStyle w:val="Heading1"/>
      <w:lvlText w:val="%1."/>
      <w:lvlJc w:val="right"/>
      <w:pPr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8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68"/>
    <w:rsid w:val="000F2E25"/>
    <w:rsid w:val="00111A3F"/>
    <w:rsid w:val="001A1F0F"/>
    <w:rsid w:val="001C6D0F"/>
    <w:rsid w:val="0024563F"/>
    <w:rsid w:val="00247B91"/>
    <w:rsid w:val="00290898"/>
    <w:rsid w:val="00290B1A"/>
    <w:rsid w:val="002957A3"/>
    <w:rsid w:val="003E593E"/>
    <w:rsid w:val="00433ED2"/>
    <w:rsid w:val="004616C5"/>
    <w:rsid w:val="004670F4"/>
    <w:rsid w:val="00480BA1"/>
    <w:rsid w:val="004C0514"/>
    <w:rsid w:val="004C39BD"/>
    <w:rsid w:val="004F74D5"/>
    <w:rsid w:val="00526F0B"/>
    <w:rsid w:val="00571D05"/>
    <w:rsid w:val="00657489"/>
    <w:rsid w:val="006D602F"/>
    <w:rsid w:val="006E5980"/>
    <w:rsid w:val="00704313"/>
    <w:rsid w:val="00721F91"/>
    <w:rsid w:val="00757028"/>
    <w:rsid w:val="0076524C"/>
    <w:rsid w:val="00803D1D"/>
    <w:rsid w:val="008C64F0"/>
    <w:rsid w:val="00953F2F"/>
    <w:rsid w:val="009857D9"/>
    <w:rsid w:val="00A12086"/>
    <w:rsid w:val="00A43734"/>
    <w:rsid w:val="00B025C4"/>
    <w:rsid w:val="00B727FC"/>
    <w:rsid w:val="00BF0470"/>
    <w:rsid w:val="00C00D68"/>
    <w:rsid w:val="00C0113E"/>
    <w:rsid w:val="00C16328"/>
    <w:rsid w:val="00C265A5"/>
    <w:rsid w:val="00DA0FAC"/>
    <w:rsid w:val="00E54A55"/>
    <w:rsid w:val="00EE7A4E"/>
    <w:rsid w:val="00F4796C"/>
    <w:rsid w:val="00F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E175"/>
  <w15:chartTrackingRefBased/>
  <w15:docId w15:val="{69C96ABE-5184-421F-8BBA-8B707A5B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annotation reference" w:semiHidden="1" w:uiPriority="99" w:unhideWhenUsed="1"/>
    <w:lsdException w:name="Title" w:qFormat="1"/>
    <w:lsdException w:name="Default Paragraph Font" w:semiHidden="1" w:uiPriority="1" w:unhideWhenUsed="1"/>
    <w:lsdException w:name="Body Text Indent" w:semiHidden="1" w:unhideWhenUsed="1"/>
    <w:lsdException w:name="Subtitle" w:qFormat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0D68"/>
    <w:pPr>
      <w:ind w:left="432"/>
      <w:jc w:val="both"/>
    </w:pPr>
    <w:rPr>
      <w:rFonts w:ascii="Calibri" w:eastAsia="Times New Roman" w:hAnsi="Calibri"/>
      <w:i/>
      <w:iCs/>
      <w:color w:val="0000FF"/>
      <w:kern w:val="32"/>
      <w:sz w:val="22"/>
      <w:szCs w:val="22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C0113E"/>
    <w:pPr>
      <w:numPr>
        <w:numId w:val="11"/>
      </w:numPr>
      <w:jc w:val="left"/>
      <w:outlineLvl w:val="0"/>
    </w:pPr>
    <w:rPr>
      <w:i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113E"/>
    <w:pPr>
      <w:keepNext/>
      <w:widowControl w:val="0"/>
      <w:numPr>
        <w:numId w:val="19"/>
      </w:numPr>
      <w:tabs>
        <w:tab w:val="left" w:pos="567"/>
        <w:tab w:val="left" w:pos="851"/>
      </w:tabs>
      <w:spacing w:before="120" w:after="120"/>
      <w:outlineLvl w:val="1"/>
    </w:pPr>
    <w:rPr>
      <w:rFonts w:eastAsiaTheme="majorEastAsia" w:cstheme="majorBidi"/>
      <w:b/>
      <w:color w:val="auto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65A5"/>
    <w:pPr>
      <w:keepNext/>
      <w:numPr>
        <w:numId w:val="9"/>
      </w:numPr>
      <w:tabs>
        <w:tab w:val="left" w:pos="567"/>
      </w:tabs>
      <w:spacing w:before="240"/>
      <w:outlineLvl w:val="2"/>
    </w:pPr>
    <w:rPr>
      <w:b/>
      <w:i w:val="0"/>
      <w:color w:val="auto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7028"/>
    <w:pPr>
      <w:keepNext/>
      <w:outlineLvl w:val="3"/>
    </w:pPr>
    <w:rPr>
      <w:b/>
      <w:bCs/>
      <w:i w:val="0"/>
      <w:iCs w:val="0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7028"/>
    <w:pPr>
      <w:keepNext/>
      <w:tabs>
        <w:tab w:val="left" w:pos="567"/>
      </w:tabs>
      <w:jc w:val="center"/>
      <w:outlineLvl w:val="4"/>
    </w:pPr>
    <w:rPr>
      <w:rFonts w:eastAsiaTheme="majorEastAsia" w:cstheme="majorBidi"/>
      <w:b/>
      <w:sz w:val="28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00D68"/>
    <w:pPr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00D68"/>
    <w:pPr>
      <w:spacing w:before="240" w:after="60"/>
      <w:ind w:left="1296" w:hanging="1296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00D68"/>
    <w:pPr>
      <w:spacing w:before="240" w:after="60"/>
      <w:ind w:left="1440" w:hanging="1440"/>
      <w:outlineLvl w:val="7"/>
    </w:pPr>
    <w:rPr>
      <w:i w:val="0"/>
      <w:iCs w:val="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00D68"/>
    <w:pPr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5702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7570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jobtitle">
    <w:name w:val="jobtitle"/>
    <w:basedOn w:val="DefaultParagraphFont"/>
    <w:rsid w:val="00757028"/>
  </w:style>
  <w:style w:type="paragraph" w:customStyle="1" w:styleId="TableParagraph">
    <w:name w:val="Table Paragraph"/>
    <w:basedOn w:val="Normal"/>
    <w:uiPriority w:val="1"/>
    <w:qFormat/>
    <w:rsid w:val="00757028"/>
    <w:pPr>
      <w:widowControl w:val="0"/>
      <w:autoSpaceDE w:val="0"/>
      <w:autoSpaceDN w:val="0"/>
    </w:pPr>
    <w:rPr>
      <w:rFonts w:eastAsia="Calibri" w:cs="Calibr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0113E"/>
    <w:rPr>
      <w:rFonts w:ascii="Calibri" w:eastAsiaTheme="majorEastAsia" w:hAnsi="Calibri" w:cstheme="majorBidi"/>
      <w:b/>
      <w:i/>
      <w:iCs/>
      <w:kern w:val="32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rsid w:val="00757028"/>
    <w:rPr>
      <w:rFonts w:eastAsiaTheme="majorEastAsia" w:cstheme="majorBidi"/>
      <w:b/>
      <w:sz w:val="28"/>
      <w:lang w:val="en-GB"/>
    </w:rPr>
  </w:style>
  <w:style w:type="paragraph" w:styleId="FootnoteText">
    <w:name w:val="footnote text"/>
    <w:basedOn w:val="Normal"/>
    <w:link w:val="FootnoteTextChar"/>
    <w:semiHidden/>
    <w:rsid w:val="00757028"/>
  </w:style>
  <w:style w:type="character" w:customStyle="1" w:styleId="FootnoteTextChar">
    <w:name w:val="Footnote Text Char"/>
    <w:basedOn w:val="DefaultParagraphFont"/>
    <w:link w:val="FootnoteText"/>
    <w:semiHidden/>
    <w:rsid w:val="00757028"/>
  </w:style>
  <w:style w:type="paragraph" w:styleId="Header">
    <w:name w:val="header"/>
    <w:basedOn w:val="Normal"/>
    <w:link w:val="HeaderChar"/>
    <w:uiPriority w:val="99"/>
    <w:rsid w:val="007570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7028"/>
  </w:style>
  <w:style w:type="paragraph" w:styleId="Footer">
    <w:name w:val="footer"/>
    <w:basedOn w:val="Normal"/>
    <w:link w:val="FooterChar"/>
    <w:uiPriority w:val="99"/>
    <w:rsid w:val="00757028"/>
    <w:pPr>
      <w:widowControl w:val="0"/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57028"/>
  </w:style>
  <w:style w:type="character" w:styleId="FootnoteReference">
    <w:name w:val="footnote reference"/>
    <w:semiHidden/>
    <w:rsid w:val="00757028"/>
    <w:rPr>
      <w:vertAlign w:val="superscript"/>
    </w:rPr>
  </w:style>
  <w:style w:type="paragraph" w:styleId="ListNumber">
    <w:name w:val="List Number"/>
    <w:basedOn w:val="Normal"/>
    <w:rsid w:val="00757028"/>
    <w:pPr>
      <w:numPr>
        <w:numId w:val="4"/>
      </w:numPr>
      <w:contextualSpacing/>
    </w:pPr>
  </w:style>
  <w:style w:type="character" w:styleId="Hyperlink">
    <w:name w:val="Hyperlink"/>
    <w:rsid w:val="00757028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uiPriority w:val="99"/>
    <w:rsid w:val="00757028"/>
    <w:pPr>
      <w:spacing w:before="100" w:beforeAutospacing="1" w:after="100" w:afterAutospacing="1"/>
    </w:pPr>
    <w:rPr>
      <w:rFonts w:ascii="Arial" w:eastAsia="Arial Unicode MS" w:hAnsi="Arial" w:cs="Arial"/>
    </w:rPr>
  </w:style>
  <w:style w:type="table" w:styleId="TableGrid">
    <w:name w:val="Table Grid"/>
    <w:basedOn w:val="TableNormal"/>
    <w:rsid w:val="00757028"/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57028"/>
    <w:pPr>
      <w:ind w:left="720"/>
    </w:pPr>
    <w:rPr>
      <w:rFonts w:ascii="Trebuchet MS" w:eastAsia="Malgun Gothic" w:hAnsi="Trebuchet MS"/>
      <w:lang w:eastAsia="en-AU"/>
    </w:rPr>
  </w:style>
  <w:style w:type="paragraph" w:customStyle="1" w:styleId="Points">
    <w:name w:val="Points"/>
    <w:basedOn w:val="Normal"/>
    <w:rsid w:val="00757028"/>
    <w:pPr>
      <w:tabs>
        <w:tab w:val="left" w:pos="567"/>
      </w:tabs>
      <w:spacing w:before="120"/>
      <w:ind w:left="567" w:hanging="567"/>
    </w:pPr>
    <w:rPr>
      <w:lang w:val="en-GB"/>
    </w:rPr>
  </w:style>
  <w:style w:type="paragraph" w:customStyle="1" w:styleId="Stylewebnarrative12pt">
    <w:name w:val="Style web narrative + 12 pt"/>
    <w:basedOn w:val="Normal"/>
    <w:link w:val="Stylewebnarrative12ptChar"/>
    <w:rsid w:val="00757028"/>
    <w:rPr>
      <w:rFonts w:ascii="Arial" w:eastAsia="MS Mincho" w:hAnsi="Arial"/>
    </w:rPr>
  </w:style>
  <w:style w:type="character" w:customStyle="1" w:styleId="Stylewebnarrative12ptChar">
    <w:name w:val="Style web narrative + 12 pt Char"/>
    <w:link w:val="Stylewebnarrative12pt"/>
    <w:rsid w:val="00757028"/>
    <w:rPr>
      <w:rFonts w:ascii="Arial" w:eastAsia="MS Mincho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C0113E"/>
    <w:rPr>
      <w:rFonts w:ascii="Calibri" w:eastAsia="Times New Roman" w:hAnsi="Calibri"/>
      <w:b/>
      <w:bCs/>
      <w:iCs/>
      <w:kern w:val="32"/>
      <w:sz w:val="24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4563F"/>
    <w:rPr>
      <w:rFonts w:ascii="Calibri" w:eastAsia="Times New Roman" w:hAnsi="Calibri"/>
      <w:b/>
      <w:iCs/>
      <w:kern w:val="32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rsid w:val="00757028"/>
    <w:rPr>
      <w:rFonts w:eastAsia="Times New Roman"/>
      <w:b/>
      <w:bCs/>
      <w:i/>
      <w:iCs/>
      <w:sz w:val="28"/>
    </w:rPr>
  </w:style>
  <w:style w:type="paragraph" w:styleId="CommentText">
    <w:name w:val="annotation text"/>
    <w:basedOn w:val="Normal"/>
    <w:link w:val="CommentTextChar"/>
    <w:uiPriority w:val="99"/>
    <w:rsid w:val="00757028"/>
  </w:style>
  <w:style w:type="character" w:customStyle="1" w:styleId="CommentTextChar">
    <w:name w:val="Comment Text Char"/>
    <w:link w:val="CommentText"/>
    <w:uiPriority w:val="99"/>
    <w:rsid w:val="00757028"/>
    <w:rPr>
      <w:rFonts w:eastAsia="Times New Roman"/>
    </w:rPr>
  </w:style>
  <w:style w:type="character" w:styleId="CommentReference">
    <w:name w:val="annotation reference"/>
    <w:uiPriority w:val="99"/>
    <w:rsid w:val="00757028"/>
    <w:rPr>
      <w:sz w:val="16"/>
      <w:szCs w:val="16"/>
    </w:rPr>
  </w:style>
  <w:style w:type="paragraph" w:styleId="Title">
    <w:name w:val="Title"/>
    <w:basedOn w:val="Normal"/>
    <w:link w:val="TitleChar"/>
    <w:qFormat/>
    <w:rsid w:val="00657489"/>
    <w:pPr>
      <w:tabs>
        <w:tab w:val="left" w:pos="567"/>
      </w:tabs>
      <w:spacing w:before="360" w:after="120"/>
      <w:ind w:left="431"/>
      <w:jc w:val="center"/>
    </w:pPr>
    <w:rPr>
      <w:b/>
      <w:bCs/>
      <w:color w:val="auto"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657489"/>
    <w:rPr>
      <w:rFonts w:ascii="Calibri" w:eastAsia="Times New Roman" w:hAnsi="Calibri"/>
      <w:b/>
      <w:bCs/>
      <w:i/>
      <w:iCs/>
      <w:kern w:val="32"/>
      <w:sz w:val="28"/>
      <w:szCs w:val="22"/>
      <w:lang w:val="en-GB"/>
    </w:rPr>
  </w:style>
  <w:style w:type="paragraph" w:styleId="BodyTextIndent">
    <w:name w:val="Body Text Indent"/>
    <w:basedOn w:val="Normal"/>
    <w:link w:val="BodyTextIndentChar"/>
    <w:rsid w:val="00757028"/>
    <w:pPr>
      <w:tabs>
        <w:tab w:val="left" w:pos="720"/>
      </w:tabs>
      <w:ind w:left="720" w:hanging="720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57028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rsid w:val="00757028"/>
    <w:pPr>
      <w:tabs>
        <w:tab w:val="left" w:pos="1440"/>
        <w:tab w:val="left" w:pos="1980"/>
      </w:tabs>
      <w:ind w:left="1980" w:hanging="1980"/>
    </w:pPr>
  </w:style>
  <w:style w:type="character" w:customStyle="1" w:styleId="BodyTextIndent3Char">
    <w:name w:val="Body Text Indent 3 Char"/>
    <w:basedOn w:val="DefaultParagraphFont"/>
    <w:link w:val="BodyTextIndent3"/>
    <w:rsid w:val="00757028"/>
    <w:rPr>
      <w:rFonts w:eastAsia="Times New Roman"/>
    </w:rPr>
  </w:style>
  <w:style w:type="character" w:styleId="FollowedHyperlink">
    <w:name w:val="FollowedHyperlink"/>
    <w:rsid w:val="00757028"/>
    <w:rPr>
      <w:color w:val="800080"/>
      <w:u w:val="single"/>
    </w:rPr>
  </w:style>
  <w:style w:type="character" w:styleId="Strong">
    <w:name w:val="Strong"/>
    <w:uiPriority w:val="22"/>
    <w:qFormat/>
    <w:rsid w:val="00757028"/>
    <w:rPr>
      <w:b/>
      <w:bCs/>
    </w:rPr>
  </w:style>
  <w:style w:type="character" w:styleId="Emphasis">
    <w:name w:val="Emphasis"/>
    <w:qFormat/>
    <w:rsid w:val="00757028"/>
    <w:rPr>
      <w:rFonts w:ascii="Arial" w:hAnsi="Arial" w:cs="Arial" w:hint="default"/>
      <w:b/>
      <w:bCs/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57028"/>
    <w:rPr>
      <w:b/>
      <w:bCs/>
    </w:rPr>
  </w:style>
  <w:style w:type="character" w:customStyle="1" w:styleId="CommentSubjectChar">
    <w:name w:val="Comment Subject Char"/>
    <w:link w:val="CommentSubject"/>
    <w:rsid w:val="00757028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semiHidden/>
    <w:rsid w:val="0075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7028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57028"/>
    <w:rPr>
      <w:rFonts w:ascii="Trebuchet MS" w:eastAsia="Malgun Gothic" w:hAnsi="Trebuchet MS"/>
      <w:lang w:val="en-US" w:eastAsia="en-AU"/>
    </w:rPr>
  </w:style>
  <w:style w:type="character" w:styleId="BookTitle">
    <w:name w:val="Book Title"/>
    <w:uiPriority w:val="33"/>
    <w:qFormat/>
    <w:rsid w:val="00757028"/>
    <w:rPr>
      <w:b/>
      <w:bCs/>
      <w:i/>
      <w:iCs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rsid w:val="00C00D68"/>
    <w:rPr>
      <w:rFonts w:ascii="Calibri" w:eastAsia="Times New Roman" w:hAnsi="Calibri"/>
      <w:b/>
      <w:bCs/>
      <w:i/>
      <w:iCs/>
      <w:color w:val="0000FF"/>
      <w:kern w:val="32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00D68"/>
    <w:rPr>
      <w:rFonts w:ascii="Calibri" w:eastAsia="Times New Roman" w:hAnsi="Calibri"/>
      <w:i/>
      <w:iCs/>
      <w:color w:val="0000FF"/>
      <w:kern w:val="32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00D68"/>
    <w:rPr>
      <w:rFonts w:ascii="Calibri" w:eastAsia="Times New Roman" w:hAnsi="Calibri"/>
      <w:color w:val="0000FF"/>
      <w:kern w:val="32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00D68"/>
    <w:rPr>
      <w:rFonts w:ascii="Cambria" w:eastAsia="Times New Roman" w:hAnsi="Cambria"/>
      <w:i/>
      <w:iCs/>
      <w:color w:val="0000FF"/>
      <w:kern w:val="32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C00D68"/>
    <w:pPr>
      <w:spacing w:before="200" w:after="160"/>
      <w:ind w:left="864" w:right="864"/>
      <w:jc w:val="center"/>
    </w:pPr>
    <w:rPr>
      <w:i w:val="0"/>
      <w:iCs w:val="0"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C00D68"/>
    <w:rPr>
      <w:rFonts w:ascii="Calibri" w:eastAsia="Times New Roman" w:hAnsi="Calibri"/>
      <w:color w:val="404040"/>
      <w:kern w:val="32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IRFO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IRFO" id="{D0BD405B-4D01-48C1-A673-6A4BE4E28DF2}" vid="{2CA1F0E8-6565-4A09-8E2E-78FBFA2F7FD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7B1438788A44480BB866B82459FB4" ma:contentTypeVersion="13" ma:contentTypeDescription="Create a new document." ma:contentTypeScope="" ma:versionID="90aa2b3f1e363d43eedce5449d26accb">
  <xsd:schema xmlns:xsd="http://www.w3.org/2001/XMLSchema" xmlns:xs="http://www.w3.org/2001/XMLSchema" xmlns:p="http://schemas.microsoft.com/office/2006/metadata/properties" xmlns:ns3="cd8eb3c9-8462-49f7-8c4f-8908f9f948be" xmlns:ns4="679a25ee-88ce-46bc-b730-5e5ad5364a03" targetNamespace="http://schemas.microsoft.com/office/2006/metadata/properties" ma:root="true" ma:fieldsID="38490674ceb58629e7c6222637fb7155" ns3:_="" ns4:_="">
    <xsd:import namespace="cd8eb3c9-8462-49f7-8c4f-8908f9f948be"/>
    <xsd:import namespace="679a25ee-88ce-46bc-b730-5e5ad5364a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eb3c9-8462-49f7-8c4f-8908f9f94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a25ee-88ce-46bc-b730-5e5ad5364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D74C8-253F-4D04-BA37-D9A12869D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7307F-C9F1-4D02-BE83-7EA972905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FFC9DD-4152-436E-A43F-E0454842E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eb3c9-8462-49f7-8c4f-8908f9f948be"/>
    <ds:schemaRef ds:uri="679a25ee-88ce-46bc-b730-5e5ad5364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Park</dc:creator>
  <cp:keywords/>
  <dc:description/>
  <cp:lastModifiedBy>Peter Williams</cp:lastModifiedBy>
  <cp:revision>10</cp:revision>
  <dcterms:created xsi:type="dcterms:W3CDTF">2020-11-12T00:21:00Z</dcterms:created>
  <dcterms:modified xsi:type="dcterms:W3CDTF">2020-11-12T00:24:00Z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0x0101006367B1438788A44480BB866B82459FB4</vt:lpwstr>
  </property>
</Properties>
</file>